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3E53" w14:textId="546272B9" w:rsidR="009F1AF4" w:rsidRPr="00CC375C" w:rsidRDefault="000E1D48" w:rsidP="009F1AF4">
      <w:pPr>
        <w:jc w:val="center"/>
        <w:rPr>
          <w:b/>
          <w:bCs/>
          <w:spacing w:val="20"/>
          <w:sz w:val="36"/>
          <w:szCs w:val="32"/>
        </w:rPr>
      </w:pPr>
      <w:r>
        <w:rPr>
          <w:b/>
          <w:bCs/>
          <w:spacing w:val="20"/>
          <w:sz w:val="36"/>
          <w:szCs w:val="32"/>
        </w:rPr>
        <w:t>Holding on to Support</w:t>
      </w:r>
    </w:p>
    <w:p w14:paraId="78728D40" w14:textId="6077CFCE" w:rsidR="009D1A18" w:rsidRPr="00D06CBB" w:rsidRDefault="009D1A18" w:rsidP="0018701A">
      <w:pPr>
        <w:jc w:val="center"/>
        <w:rPr>
          <w:b/>
        </w:rPr>
      </w:pPr>
      <w:r w:rsidRPr="00D06CBB">
        <w:rPr>
          <w:b/>
        </w:rPr>
        <w:t>CUREC Approval Reference:</w:t>
      </w:r>
      <w:r w:rsidR="00D85B28">
        <w:rPr>
          <w:b/>
        </w:rPr>
        <w:t xml:space="preserve"> </w:t>
      </w:r>
      <w:r w:rsidR="00FA1017">
        <w:t>R86617/RE001</w:t>
      </w:r>
    </w:p>
    <w:p w14:paraId="464C13FA" w14:textId="77777777" w:rsidR="009D1A18" w:rsidRPr="00AA6D07" w:rsidRDefault="009D1A18" w:rsidP="003950BC">
      <w:pPr>
        <w:pStyle w:val="Heading2"/>
      </w:pPr>
      <w:r w:rsidRPr="00AA6D07">
        <w:t>General Information</w:t>
      </w:r>
    </w:p>
    <w:p w14:paraId="4B6BC28B" w14:textId="2AA235E8" w:rsidR="003600BE" w:rsidRPr="00AA6D07" w:rsidRDefault="006229D9" w:rsidP="006229D9">
      <w:r w:rsidRPr="00AA6D07">
        <w:t>Hoarding difficulties</w:t>
      </w:r>
      <w:r w:rsidR="003D256B" w:rsidRPr="00AA6D07">
        <w:t xml:space="preserve"> </w:t>
      </w:r>
      <w:r w:rsidR="003600BE" w:rsidRPr="00AA6D07">
        <w:t xml:space="preserve">and </w:t>
      </w:r>
      <w:proofErr w:type="gramStart"/>
      <w:r w:rsidR="003D256B" w:rsidRPr="00AA6D07">
        <w:t>Obsessive Compulsive Disorder</w:t>
      </w:r>
      <w:proofErr w:type="gramEnd"/>
      <w:r w:rsidR="003D256B" w:rsidRPr="00AA6D07">
        <w:t xml:space="preserve"> (OCD)</w:t>
      </w:r>
      <w:r w:rsidRPr="00AA6D07">
        <w:t xml:space="preserve"> affect many people and can cause upset and danger for the person. </w:t>
      </w:r>
      <w:r w:rsidR="00347130" w:rsidRPr="00AA6D07">
        <w:t>Research suggests that</w:t>
      </w:r>
      <w:r w:rsidRPr="00AA6D07">
        <w:t xml:space="preserve"> people with </w:t>
      </w:r>
      <w:r w:rsidR="003D256B" w:rsidRPr="00AA6D07">
        <w:t>these problems</w:t>
      </w:r>
      <w:r w:rsidR="00347130" w:rsidRPr="00AA6D07">
        <w:t xml:space="preserve"> are </w:t>
      </w:r>
      <w:r w:rsidRPr="00AA6D07">
        <w:t xml:space="preserve">also </w:t>
      </w:r>
      <w:r w:rsidR="00347130" w:rsidRPr="00AA6D07">
        <w:t xml:space="preserve">at risk of </w:t>
      </w:r>
      <w:r w:rsidRPr="00AA6D07">
        <w:t>becom</w:t>
      </w:r>
      <w:r w:rsidR="00347130" w:rsidRPr="00AA6D07">
        <w:t>ing</w:t>
      </w:r>
      <w:r w:rsidRPr="00AA6D07">
        <w:t xml:space="preserve"> disconnected from their friends and family. </w:t>
      </w:r>
    </w:p>
    <w:p w14:paraId="21A0BB72" w14:textId="7A5954B9" w:rsidR="006229D9" w:rsidRPr="00EB6A94" w:rsidRDefault="006229D9" w:rsidP="006229D9">
      <w:r w:rsidRPr="00AA6D07">
        <w:t xml:space="preserve">This study will </w:t>
      </w:r>
      <w:r w:rsidR="003600BE" w:rsidRPr="00AA6D07">
        <w:t xml:space="preserve">survey </w:t>
      </w:r>
      <w:r w:rsidRPr="00AA6D07">
        <w:t xml:space="preserve">people </w:t>
      </w:r>
      <w:r w:rsidR="003600BE" w:rsidRPr="00AA6D07">
        <w:t xml:space="preserve">who offer support to people with </w:t>
      </w:r>
      <w:r w:rsidR="00347130" w:rsidRPr="00AA6D07">
        <w:t xml:space="preserve">hoarding difficulties </w:t>
      </w:r>
      <w:r w:rsidR="003600BE" w:rsidRPr="00AA6D07">
        <w:t xml:space="preserve">and OCD. The questions will ask about the </w:t>
      </w:r>
      <w:r w:rsidRPr="00AA6D07">
        <w:t xml:space="preserve">help and support they </w:t>
      </w:r>
      <w:r w:rsidR="003600BE" w:rsidRPr="00AA6D07">
        <w:t>give, or try to give.</w:t>
      </w:r>
      <w:r w:rsidRPr="00AA6D07">
        <w:t xml:space="preserve"> This will </w:t>
      </w:r>
      <w:r w:rsidR="003600BE" w:rsidRPr="00AA6D07">
        <w:t xml:space="preserve">help </w:t>
      </w:r>
      <w:r w:rsidRPr="00AA6D07">
        <w:t xml:space="preserve">us </w:t>
      </w:r>
      <w:r w:rsidR="003600BE" w:rsidRPr="00AA6D07">
        <w:t xml:space="preserve">to understand any differences in how people with hoarding difficulties and OCD are offered support. </w:t>
      </w:r>
      <w:r w:rsidRPr="00AA6D07">
        <w:t xml:space="preserve">Knowing this will help plan more effective treatments and how best to involve </w:t>
      </w:r>
      <w:r w:rsidR="008D33C9" w:rsidRPr="00AA6D07">
        <w:t>those who</w:t>
      </w:r>
      <w:r w:rsidRPr="00AA6D07">
        <w:t xml:space="preserve"> </w:t>
      </w:r>
      <w:r w:rsidR="008D33C9" w:rsidRPr="00AA6D07">
        <w:t>support them</w:t>
      </w:r>
      <w:r w:rsidRPr="00AA6D07">
        <w:t>.</w:t>
      </w:r>
    </w:p>
    <w:p w14:paraId="030AC75D" w14:textId="5A4732EA" w:rsidR="00DE2606" w:rsidRDefault="009D1A18" w:rsidP="0018701A">
      <w:r w:rsidRPr="00D06CBB">
        <w:t xml:space="preserve">We appreciate your interest in participating in this </w:t>
      </w:r>
      <w:r w:rsidRPr="00736DAD">
        <w:t>questionnaire</w:t>
      </w:r>
      <w:r w:rsidRPr="00D06CBB">
        <w:t xml:space="preserve">. You have been invited to participate as you are </w:t>
      </w:r>
      <w:r w:rsidR="00564C40">
        <w:t>30</w:t>
      </w:r>
      <w:r w:rsidR="00564C40" w:rsidRPr="00AA6D07">
        <w:t xml:space="preserve"> </w:t>
      </w:r>
      <w:r w:rsidR="00AA6D07" w:rsidRPr="00AA6D07">
        <w:t>years of age or above</w:t>
      </w:r>
      <w:r w:rsidR="00AA6D07">
        <w:t xml:space="preserve"> and </w:t>
      </w:r>
      <w:r w:rsidR="00AA6D07" w:rsidRPr="00AA6D07">
        <w:t xml:space="preserve">you offer support to somebody with hoarding difficulties and/or OCD that you have a personal connection to </w:t>
      </w:r>
      <w:r w:rsidR="00AA6D07">
        <w:t>(</w:t>
      </w:r>
      <w:r w:rsidR="00AA6D07" w:rsidRPr="00AA6D07">
        <w:t>e.g., a family member or friend you have known for a number of years?</w:t>
      </w:r>
      <w:r w:rsidR="00AA6D07">
        <w:t>)</w:t>
      </w:r>
      <w:r w:rsidRPr="00D06CBB">
        <w:t xml:space="preserve">. </w:t>
      </w:r>
      <w:r w:rsidR="00564C40">
        <w:t xml:space="preserve">The person with </w:t>
      </w:r>
      <w:r w:rsidR="00564C40" w:rsidRPr="00AA6D07">
        <w:t>hoarding difficulties and/or OCD</w:t>
      </w:r>
      <w:r w:rsidR="00564C40">
        <w:t xml:space="preserve"> should also be 30 years of age or above.</w:t>
      </w:r>
    </w:p>
    <w:p w14:paraId="7BA7D03B" w14:textId="79B3D54C" w:rsidR="009D1A18" w:rsidRPr="00D06CBB" w:rsidRDefault="009D1A18" w:rsidP="0018701A">
      <w:r w:rsidRPr="00D06CBB">
        <w:t xml:space="preserve">Please read through this information before agreeing to participate </w:t>
      </w:r>
      <w:r w:rsidR="00ED0FB8" w:rsidRPr="00D06CBB">
        <w:t xml:space="preserve">(if you wish to) </w:t>
      </w:r>
      <w:r w:rsidRPr="00D06CBB">
        <w:t>by ticking the ‘yes’ box below.</w:t>
      </w:r>
    </w:p>
    <w:p w14:paraId="6FEC514E" w14:textId="77777777" w:rsidR="009D1A18" w:rsidRPr="00D06CBB" w:rsidRDefault="009D1A18" w:rsidP="0018701A">
      <w:r w:rsidRPr="00D06CBB">
        <w:t>You may ask any questions before deciding to take part by contacting the researcher (details below).</w:t>
      </w:r>
    </w:p>
    <w:p w14:paraId="57F81080" w14:textId="5096DC99" w:rsidR="009D1A18" w:rsidRPr="00D06CBB" w:rsidRDefault="000423AF" w:rsidP="0018701A">
      <w:r w:rsidRPr="00D06CBB">
        <w:t>The Pr</w:t>
      </w:r>
      <w:r w:rsidR="00DE2606">
        <w:t>imary</w:t>
      </w:r>
      <w:r w:rsidRPr="00D06CBB">
        <w:t xml:space="preserve"> Researcher is </w:t>
      </w:r>
      <w:r w:rsidR="00B6434D">
        <w:t>James Dennis</w:t>
      </w:r>
      <w:r w:rsidR="00E94E5E">
        <w:t xml:space="preserve"> (Trainee Clinical Psychologist, </w:t>
      </w:r>
      <w:r w:rsidR="00E94E5E" w:rsidRPr="00E94E5E">
        <w:t>The Oxford Institute of Clinical Psychology Training and Research</w:t>
      </w:r>
      <w:r w:rsidR="00E94E5E">
        <w:t>)</w:t>
      </w:r>
      <w:r w:rsidRPr="00D06CBB">
        <w:t>. This project is being completed under the supervision of</w:t>
      </w:r>
      <w:r w:rsidR="004455A7">
        <w:t xml:space="preserve"> </w:t>
      </w:r>
      <w:r w:rsidR="00DE2606">
        <w:t xml:space="preserve">Prof </w:t>
      </w:r>
      <w:r w:rsidR="004455A7">
        <w:t>Paul Salkovskis (</w:t>
      </w:r>
      <w:r w:rsidR="004455A7" w:rsidRPr="004455A7">
        <w:t>Professor of Clinical Psychology, Department of Experimental Psychology</w:t>
      </w:r>
      <w:r w:rsidR="000E5E97">
        <w:t>)</w:t>
      </w:r>
      <w:r w:rsidR="004455A7" w:rsidRPr="004455A7">
        <w:t>,</w:t>
      </w:r>
      <w:r w:rsidR="004455A7">
        <w:t xml:space="preserve"> and Dr Kate Rosen (</w:t>
      </w:r>
      <w:r w:rsidR="004455A7" w:rsidRPr="004455A7">
        <w:t>Consultant Clinical Psychologist</w:t>
      </w:r>
      <w:r w:rsidR="004455A7">
        <w:t xml:space="preserve">, </w:t>
      </w:r>
      <w:r w:rsidR="004455A7" w:rsidRPr="004455A7">
        <w:t>Oxford Cognitive Therapy Centre and OHSPIC</w:t>
      </w:r>
      <w:r w:rsidR="004455A7">
        <w:t>)</w:t>
      </w:r>
      <w:r w:rsidRPr="00D06CBB">
        <w:t>.</w:t>
      </w:r>
    </w:p>
    <w:p w14:paraId="5D8F871F" w14:textId="7A5E25F3" w:rsidR="009D1A18" w:rsidRPr="0018701A" w:rsidRDefault="000E5E97" w:rsidP="0018701A">
      <w:r>
        <w:t>You will be asked to respond to a number of questions, most of which have multiple options. It is important that you try to answer all of the questions.</w:t>
      </w:r>
      <w:r w:rsidR="00D372F3" w:rsidRPr="00D06CBB">
        <w:t xml:space="preserve"> </w:t>
      </w:r>
      <w:r w:rsidR="009D1A18" w:rsidRPr="00D06CBB">
        <w:t xml:space="preserve">This should take about </w:t>
      </w:r>
      <w:r w:rsidR="00C1373A">
        <w:t>3</w:t>
      </w:r>
      <w:r w:rsidR="005C51AA">
        <w:t>0</w:t>
      </w:r>
      <w:r w:rsidR="009D1A18" w:rsidRPr="00D06CBB">
        <w:t xml:space="preserve"> minutes.</w:t>
      </w:r>
      <w:r w:rsidR="00D372F3" w:rsidRPr="00D06CBB">
        <w:t xml:space="preserve"> </w:t>
      </w:r>
      <w:r w:rsidR="009D1A18" w:rsidRPr="00D06CBB">
        <w:t xml:space="preserve">No </w:t>
      </w:r>
      <w:r w:rsidR="005B457E">
        <w:t xml:space="preserve">specialist </w:t>
      </w:r>
      <w:r w:rsidR="009D1A18" w:rsidRPr="00D06CBB">
        <w:t>background knowledge is required</w:t>
      </w:r>
      <w:r w:rsidR="00B6434D">
        <w:t>.</w:t>
      </w:r>
    </w:p>
    <w:p w14:paraId="663F85E7" w14:textId="77777777" w:rsidR="009D1A18" w:rsidRPr="0018701A" w:rsidRDefault="009D1A18" w:rsidP="003950BC">
      <w:pPr>
        <w:pStyle w:val="Heading2"/>
      </w:pPr>
      <w:r w:rsidRPr="0018701A">
        <w:t>Do I have to take part?</w:t>
      </w:r>
    </w:p>
    <w:p w14:paraId="2E00E05C" w14:textId="50B4DA54" w:rsidR="009D1A18" w:rsidRDefault="00D336EE" w:rsidP="0018701A">
      <w:r w:rsidRPr="00D06CBB">
        <w:t>No.</w:t>
      </w:r>
      <w:r w:rsidR="00D372F3" w:rsidRPr="00D06CBB">
        <w:t xml:space="preserve"> Please note that </w:t>
      </w:r>
      <w:r w:rsidR="009D1A18" w:rsidRPr="00D06CBB">
        <w:t>participation is voluntary. If you do decide to take part, you may withdraw at any point for any reason before submitting your answers by pressing the ‘Exit’ button/</w:t>
      </w:r>
      <w:r w:rsidR="004A7396" w:rsidRPr="00D06CBB">
        <w:t xml:space="preserve"> </w:t>
      </w:r>
      <w:r w:rsidR="009D1A18" w:rsidRPr="00D06CBB">
        <w:t>closing the browser.</w:t>
      </w:r>
      <w:r w:rsidR="003C077B" w:rsidRPr="00D06CBB">
        <w:t xml:space="preserve"> </w:t>
      </w:r>
    </w:p>
    <w:p w14:paraId="7E89F7C7" w14:textId="77777777" w:rsidR="00C1373A" w:rsidRPr="00D06CBB" w:rsidRDefault="00C1373A" w:rsidP="0018701A"/>
    <w:p w14:paraId="77D56742" w14:textId="77777777" w:rsidR="009D1A18" w:rsidRPr="0018701A" w:rsidRDefault="009D1A18" w:rsidP="003950BC">
      <w:pPr>
        <w:pStyle w:val="Heading2"/>
      </w:pPr>
      <w:r w:rsidRPr="0018701A">
        <w:lastRenderedPageBreak/>
        <w:t>How will my data be used?</w:t>
      </w:r>
    </w:p>
    <w:p w14:paraId="50E74450" w14:textId="7325053C" w:rsidR="009D1A18" w:rsidRPr="0018701A" w:rsidRDefault="00ED0FB8" w:rsidP="0018701A">
      <w:r w:rsidRPr="00DD64FB">
        <w:t xml:space="preserve">We will not </w:t>
      </w:r>
      <w:r w:rsidR="00D372F3" w:rsidRPr="00DD64FB">
        <w:t>collect any data that could</w:t>
      </w:r>
      <w:r w:rsidRPr="00DD64FB">
        <w:t xml:space="preserve"> directly identify you</w:t>
      </w:r>
      <w:r w:rsidR="00D372F3" w:rsidRPr="00DD64FB">
        <w:t>.</w:t>
      </w:r>
      <w:r w:rsidR="00DD64FB">
        <w:t xml:space="preserve"> </w:t>
      </w:r>
      <w:r w:rsidR="00E952CB" w:rsidRPr="00D06CBB">
        <w:t xml:space="preserve">Your IP </w:t>
      </w:r>
      <w:r w:rsidR="00E952CB" w:rsidRPr="00D85B28">
        <w:t>address will not be</w:t>
      </w:r>
      <w:r w:rsidR="00E952CB" w:rsidRPr="00D06CBB">
        <w:t xml:space="preserve"> stored. </w:t>
      </w:r>
    </w:p>
    <w:p w14:paraId="53349C49" w14:textId="2935F5BA" w:rsidR="009D1A18" w:rsidRDefault="00987621" w:rsidP="0018701A">
      <w:r w:rsidRPr="00D06CBB">
        <w:t>The responses you provide</w:t>
      </w:r>
      <w:r w:rsidR="009D1A18" w:rsidRPr="00D06CBB">
        <w:t xml:space="preserve"> will be stored in a password-protected </w:t>
      </w:r>
      <w:r w:rsidR="00C13AE5" w:rsidRPr="00D06CBB">
        <w:t xml:space="preserve">electronic </w:t>
      </w:r>
      <w:r w:rsidR="009D1A18" w:rsidRPr="00D06CBB">
        <w:t xml:space="preserve">file </w:t>
      </w:r>
      <w:r w:rsidR="003C7548">
        <w:t xml:space="preserve">on University of Oxford secure servers </w:t>
      </w:r>
      <w:r w:rsidR="009D1A18" w:rsidRPr="00D06CBB">
        <w:t>and may be used i</w:t>
      </w:r>
      <w:r w:rsidR="009D1A18" w:rsidRPr="00DD64FB">
        <w:t>n academic publications</w:t>
      </w:r>
      <w:r w:rsidR="00C66AD1" w:rsidRPr="00DD64FB">
        <w:t>, conference presentations, reports for external organisations, websites, videos</w:t>
      </w:r>
      <w:r w:rsidR="009D1A18" w:rsidRPr="00DD64FB">
        <w:t>. Research</w:t>
      </w:r>
      <w:r w:rsidR="009D1A18" w:rsidRPr="00D06CBB">
        <w:t xml:space="preserve"> data</w:t>
      </w:r>
      <w:r w:rsidR="00D06CBB">
        <w:t xml:space="preserve"> </w:t>
      </w:r>
      <w:r w:rsidR="009D1A18" w:rsidRPr="00D06CBB">
        <w:t xml:space="preserve">will be stored for </w:t>
      </w:r>
      <w:r w:rsidR="00E4589A">
        <w:rPr>
          <w:bCs/>
        </w:rPr>
        <w:t>three</w:t>
      </w:r>
      <w:r w:rsidR="009D1A18" w:rsidRPr="00D06CBB">
        <w:t xml:space="preserve"> years after publication or public release</w:t>
      </w:r>
      <w:r w:rsidR="00BC165D">
        <w:t xml:space="preserve"> of the work of the research</w:t>
      </w:r>
      <w:r w:rsidR="009D1A18" w:rsidRPr="00D06CBB">
        <w:t>.</w:t>
      </w:r>
      <w:r w:rsidR="00BC165D">
        <w:t xml:space="preserve"> </w:t>
      </w:r>
    </w:p>
    <w:p w14:paraId="7EBAA733" w14:textId="77777777" w:rsidR="00777F5D" w:rsidRPr="00D06CBB" w:rsidRDefault="00777F5D" w:rsidP="00777F5D">
      <w:r>
        <w:t>The results</w:t>
      </w:r>
      <w:r w:rsidRPr="00D06CBB">
        <w:t xml:space="preserve"> will be written up for a</w:t>
      </w:r>
      <w:r>
        <w:t xml:space="preserve"> </w:t>
      </w:r>
      <w:proofErr w:type="spellStart"/>
      <w:r>
        <w:t>DClin</w:t>
      </w:r>
      <w:proofErr w:type="spellEnd"/>
      <w:r>
        <w:t xml:space="preserve"> Psych</w:t>
      </w:r>
      <w:r w:rsidRPr="00D06CBB">
        <w:t xml:space="preserve"> degree.</w:t>
      </w:r>
    </w:p>
    <w:p w14:paraId="6846F9F7" w14:textId="20CEE440" w:rsidR="003C077B" w:rsidRPr="0018701A" w:rsidRDefault="003C077B" w:rsidP="003950BC">
      <w:pPr>
        <w:pStyle w:val="Heading2"/>
      </w:pPr>
      <w:r w:rsidRPr="00D06CBB">
        <w:t>Who has reviewed this study?</w:t>
      </w:r>
    </w:p>
    <w:p w14:paraId="6B230D15" w14:textId="337CEF9E" w:rsidR="009D1A18" w:rsidRPr="00D06CBB" w:rsidRDefault="009D1A18" w:rsidP="0018701A">
      <w:r w:rsidRPr="00D06CBB">
        <w:t>This project has been reviewed by, and received ethics clearance through,</w:t>
      </w:r>
      <w:r w:rsidR="003C7548">
        <w:t xml:space="preserve"> a subcommittee of</w:t>
      </w:r>
      <w:r w:rsidRPr="00D06CBB">
        <w:t xml:space="preserve"> the University of Oxford Central University Research Ethics Committee [</w:t>
      </w:r>
      <w:r w:rsidR="00FA1017">
        <w:t>R86617/RE001</w:t>
      </w:r>
      <w:r w:rsidRPr="00D06CBB">
        <w:t>].</w:t>
      </w:r>
    </w:p>
    <w:p w14:paraId="064D72A6" w14:textId="5C43A7C2" w:rsidR="009D1A18" w:rsidRPr="00D06CBB" w:rsidRDefault="009D1A18" w:rsidP="003950BC">
      <w:pPr>
        <w:pStyle w:val="Heading2"/>
      </w:pPr>
      <w:r w:rsidRPr="00D06CBB">
        <w:t xml:space="preserve">Who do I contact if </w:t>
      </w:r>
      <w:r w:rsidR="003C077B" w:rsidRPr="00D06CBB">
        <w:t>I have a concern</w:t>
      </w:r>
      <w:r w:rsidRPr="00D06CBB">
        <w:t xml:space="preserve"> or I wish to complain?</w:t>
      </w:r>
    </w:p>
    <w:p w14:paraId="6434001A" w14:textId="0D42B27F" w:rsidR="009D1A18" w:rsidRPr="0018701A" w:rsidRDefault="009D1A18" w:rsidP="0018701A">
      <w:r w:rsidRPr="00D06CBB">
        <w:t xml:space="preserve">If you have a concern about any aspect of this study, please speak </w:t>
      </w:r>
      <w:r w:rsidRPr="0041764C">
        <w:t>to</w:t>
      </w:r>
      <w:r w:rsidR="00692898">
        <w:t xml:space="preserve"> James Dennis (</w:t>
      </w:r>
      <w:hyperlink r:id="rId8" w:history="1">
        <w:r w:rsidR="00692898" w:rsidRPr="006A31D0">
          <w:rPr>
            <w:rStyle w:val="Hyperlink"/>
          </w:rPr>
          <w:t>james.dennis@stx.ox.ac.uk</w:t>
        </w:r>
      </w:hyperlink>
      <w:r w:rsidR="00692898">
        <w:t>)</w:t>
      </w:r>
      <w:r w:rsidR="00F14AAB">
        <w:t xml:space="preserve"> </w:t>
      </w:r>
      <w:r w:rsidRPr="0041764C">
        <w:t xml:space="preserve">or their supervisor </w:t>
      </w:r>
      <w:r w:rsidR="00736DAD">
        <w:t>Paul Salkovskis</w:t>
      </w:r>
      <w:r w:rsidRPr="0041764C">
        <w:t>,</w:t>
      </w:r>
      <w:r w:rsidRPr="00D06CBB">
        <w:t xml:space="preserve"> and we will do our best to answer your query. </w:t>
      </w:r>
      <w:r w:rsidR="00736DAD">
        <w:t xml:space="preserve">We </w:t>
      </w:r>
      <w:r w:rsidRPr="00D06CBB">
        <w:t>will acknowledge your concern within 10 working days and give you an indication of how it will be dealt with.</w:t>
      </w:r>
      <w:r w:rsidR="00D336EE" w:rsidRPr="00D06CBB">
        <w:t xml:space="preserve"> </w:t>
      </w:r>
      <w:r w:rsidRPr="00D06CBB">
        <w:t>If you remain unhappy or wish to make a formal complaint, please contact the Chair of the Research Ethics Committee at the University of Oxford who will seek to resolve the matter as soon as possible</w:t>
      </w:r>
      <w:r w:rsidR="003C077B" w:rsidRPr="00D06CBB">
        <w:t>:</w:t>
      </w:r>
    </w:p>
    <w:p w14:paraId="7FC24983" w14:textId="757DEAD2" w:rsidR="009D1A18" w:rsidRPr="008F7526" w:rsidRDefault="009D1A18" w:rsidP="00D06CBB">
      <w:r w:rsidRPr="008F7526">
        <w:t xml:space="preserve">Medical Sciences Interdivisional Research Ethics Committee; Email: ethics@medsci.ox.ac.uk; Address: Research Services, </w:t>
      </w:r>
      <w:r w:rsidR="00C93C19" w:rsidRPr="008F7526">
        <w:rPr>
          <w:rFonts w:ascii="Calibri" w:hAnsi="Calibri"/>
          <w:szCs w:val="20"/>
          <w:lang w:eastAsia="en-US"/>
        </w:rPr>
        <w:t>University of Oxford, Boundary Brook House, Churchill Drive, Headington, Oxford OX3 7GB</w:t>
      </w:r>
    </w:p>
    <w:p w14:paraId="14A9AB73" w14:textId="77777777" w:rsidR="00FA1017" w:rsidRDefault="009D1A18" w:rsidP="0018701A">
      <w:pPr>
        <w:rPr>
          <w:b/>
        </w:rPr>
      </w:pPr>
      <w:r w:rsidRPr="00D336EE">
        <w:rPr>
          <w:b/>
        </w:rPr>
        <w:t>Please note that you may only participate in this survey if</w:t>
      </w:r>
      <w:r w:rsidR="00FA1017">
        <w:rPr>
          <w:b/>
        </w:rPr>
        <w:t>:</w:t>
      </w:r>
    </w:p>
    <w:p w14:paraId="45EC1F04" w14:textId="55173E86" w:rsidR="009D1A18" w:rsidRDefault="00FA1017" w:rsidP="00FA1017">
      <w:pPr>
        <w:pStyle w:val="ListParagraph"/>
        <w:numPr>
          <w:ilvl w:val="0"/>
          <w:numId w:val="27"/>
        </w:numPr>
        <w:rPr>
          <w:bCs/>
        </w:rPr>
      </w:pPr>
      <w:r w:rsidRPr="00FA1017">
        <w:rPr>
          <w:bCs/>
        </w:rPr>
        <w:t>Y</w:t>
      </w:r>
      <w:r w:rsidR="009D1A18" w:rsidRPr="00FA1017">
        <w:rPr>
          <w:bCs/>
        </w:rPr>
        <w:t xml:space="preserve">ou are </w:t>
      </w:r>
      <w:r w:rsidR="00AF28A8" w:rsidRPr="00FA1017">
        <w:rPr>
          <w:bCs/>
        </w:rPr>
        <w:t xml:space="preserve">30 </w:t>
      </w:r>
      <w:r w:rsidR="009D1A18" w:rsidRPr="00FA1017">
        <w:rPr>
          <w:bCs/>
        </w:rPr>
        <w:t>years of age or over.</w:t>
      </w:r>
    </w:p>
    <w:p w14:paraId="6FEFEF2C" w14:textId="2B9184A2" w:rsidR="00DD5CE4" w:rsidRDefault="00DD5CE4" w:rsidP="00FA1017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You live in the UK.</w:t>
      </w:r>
    </w:p>
    <w:p w14:paraId="77C68DD7" w14:textId="21F27014" w:rsidR="00FA1017" w:rsidRDefault="00FA1017" w:rsidP="00FA1017">
      <w:pPr>
        <w:pStyle w:val="ListParagraph"/>
        <w:numPr>
          <w:ilvl w:val="0"/>
          <w:numId w:val="27"/>
        </w:numPr>
      </w:pPr>
      <w:r>
        <w:t>Y</w:t>
      </w:r>
      <w:r w:rsidRPr="00FA1017">
        <w:t>ou offer support to somebody with hoarding difficulties and/or OCD that you have a personal connection to, e.g., a family member or friend you have known for a number of years</w:t>
      </w:r>
      <w:r w:rsidR="00AA2E95">
        <w:t>.</w:t>
      </w:r>
    </w:p>
    <w:p w14:paraId="003AA812" w14:textId="77777777" w:rsidR="00FA1017" w:rsidRPr="00DD5CE4" w:rsidRDefault="00FA1017" w:rsidP="00391A5C">
      <w:pPr>
        <w:pStyle w:val="ListParagraph"/>
        <w:numPr>
          <w:ilvl w:val="0"/>
          <w:numId w:val="27"/>
        </w:numPr>
      </w:pPr>
      <w:r>
        <w:t xml:space="preserve">The person you offer support to is </w:t>
      </w:r>
      <w:r w:rsidRPr="00FA1017">
        <w:rPr>
          <w:bCs/>
        </w:rPr>
        <w:t>30 years of age or over.</w:t>
      </w:r>
    </w:p>
    <w:p w14:paraId="31292ABA" w14:textId="48FEF65A" w:rsidR="00DD5CE4" w:rsidRPr="00FA1017" w:rsidRDefault="00DD5CE4" w:rsidP="00391A5C">
      <w:pPr>
        <w:pStyle w:val="ListParagraph"/>
        <w:numPr>
          <w:ilvl w:val="0"/>
          <w:numId w:val="27"/>
        </w:numPr>
      </w:pPr>
      <w:r>
        <w:t>The person you offer support to lives in the UK.</w:t>
      </w:r>
    </w:p>
    <w:p w14:paraId="73C9925B" w14:textId="782AA681" w:rsidR="00391A5C" w:rsidRPr="00FA1017" w:rsidRDefault="00FA1017" w:rsidP="00391A5C">
      <w:pPr>
        <w:pStyle w:val="ListParagraph"/>
        <w:numPr>
          <w:ilvl w:val="0"/>
          <w:numId w:val="27"/>
        </w:numPr>
      </w:pPr>
      <w:r w:rsidRPr="00FA1017">
        <w:t>Y</w:t>
      </w:r>
      <w:r w:rsidR="00391A5C" w:rsidRPr="00FA1017">
        <w:t>ou agree: to take part in this study; to your responses being included in a dataset that shall be analysed and written up as part of a doctoral thesis; and academic journal publication</w:t>
      </w:r>
      <w:r w:rsidR="00AA2E95">
        <w:t>.</w:t>
      </w:r>
      <w:r w:rsidR="00391A5C" w:rsidRPr="00FA1017">
        <w:t xml:space="preserve"> </w:t>
      </w:r>
    </w:p>
    <w:p w14:paraId="7A45BCEB" w14:textId="66CEDF46" w:rsidR="003731F5" w:rsidRDefault="00FA1017" w:rsidP="009D1A18">
      <w:pPr>
        <w:rPr>
          <w:b/>
        </w:rPr>
      </w:pPr>
      <w:r>
        <w:rPr>
          <w:b/>
        </w:rPr>
        <w:t>I</w:t>
      </w:r>
      <w:r w:rsidR="009D1A18" w:rsidRPr="0018701A">
        <w:rPr>
          <w:b/>
        </w:rPr>
        <w:t xml:space="preserve">f </w:t>
      </w:r>
      <w:r w:rsidR="009D1A18" w:rsidRPr="00D06CBB">
        <w:rPr>
          <w:b/>
        </w:rPr>
        <w:t xml:space="preserve">you have read the information above and agree to participate with the understanding that the data </w:t>
      </w:r>
      <w:r w:rsidR="009D1A18" w:rsidRPr="00480D1A">
        <w:rPr>
          <w:b/>
        </w:rPr>
        <w:t>(including any personal data</w:t>
      </w:r>
      <w:r w:rsidR="009D1A18" w:rsidRPr="00D06CBB">
        <w:rPr>
          <w:b/>
        </w:rPr>
        <w:t xml:space="preserve">) you submit will be processed accordingly, please </w:t>
      </w:r>
      <w:r w:rsidR="00AA2E95">
        <w:rPr>
          <w:b/>
        </w:rPr>
        <w:t>click</w:t>
      </w:r>
      <w:r w:rsidR="00D336EE" w:rsidRPr="00D06CBB">
        <w:rPr>
          <w:b/>
        </w:rPr>
        <w:t xml:space="preserve"> </w:t>
      </w:r>
      <w:r w:rsidR="009D1A18" w:rsidRPr="00D06CBB">
        <w:rPr>
          <w:b/>
        </w:rPr>
        <w:t xml:space="preserve">the </w:t>
      </w:r>
      <w:r w:rsidR="00AA2E95">
        <w:rPr>
          <w:b/>
        </w:rPr>
        <w:t>link</w:t>
      </w:r>
      <w:r w:rsidR="009D1A18" w:rsidRPr="00D06CBB">
        <w:rPr>
          <w:b/>
        </w:rPr>
        <w:t xml:space="preserve"> below to</w:t>
      </w:r>
      <w:r w:rsidR="00D336EE" w:rsidRPr="00D06CBB">
        <w:rPr>
          <w:b/>
        </w:rPr>
        <w:t xml:space="preserve"> start</w:t>
      </w:r>
      <w:r w:rsidR="009D1A18" w:rsidRPr="00D06CBB">
        <w:rPr>
          <w:b/>
        </w:rPr>
        <w:t>.</w:t>
      </w:r>
    </w:p>
    <w:p w14:paraId="38A7D1C6" w14:textId="07DB6A7F" w:rsidR="00AA2E95" w:rsidRPr="00AA2E95" w:rsidRDefault="00000000" w:rsidP="00892C1D">
      <w:pPr>
        <w:rPr>
          <w:b/>
        </w:rPr>
      </w:pPr>
      <w:hyperlink r:id="rId9" w:history="1">
        <w:r w:rsidR="00892C1D" w:rsidRPr="00BD6D34">
          <w:rPr>
            <w:rStyle w:val="Hyperlink"/>
            <w:b/>
          </w:rPr>
          <w:t>https://psychiatryoxford.qualtrics.com/jfe/form/SV_6LvLsSnGpgkEGyy</w:t>
        </w:r>
      </w:hyperlink>
      <w:r w:rsidR="00892C1D">
        <w:rPr>
          <w:b/>
        </w:rPr>
        <w:t xml:space="preserve"> </w:t>
      </w:r>
    </w:p>
    <w:sectPr w:rsidR="00AA2E95" w:rsidRPr="00AA2E95" w:rsidSect="0018701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440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AA60" w14:textId="77777777" w:rsidR="00667D99" w:rsidRDefault="00667D99" w:rsidP="0034747A">
      <w:r>
        <w:separator/>
      </w:r>
    </w:p>
  </w:endnote>
  <w:endnote w:type="continuationSeparator" w:id="0">
    <w:p w14:paraId="65138A5C" w14:textId="77777777" w:rsidR="00667D99" w:rsidRDefault="00667D99" w:rsidP="0034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3F07" w14:textId="412208F1" w:rsidR="005373A1" w:rsidRPr="009D1A18" w:rsidRDefault="00EC57BF" w:rsidP="009D1A1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Information sheet, version 1.</w:t>
    </w:r>
    <w:r w:rsidR="00881EE9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 xml:space="preserve">, </w:t>
    </w:r>
    <w:r w:rsidR="00335032">
      <w:rPr>
        <w:rFonts w:ascii="Calibri" w:hAnsi="Calibri"/>
        <w:sz w:val="18"/>
        <w:szCs w:val="18"/>
      </w:rPr>
      <w:t xml:space="preserve">July </w:t>
    </w:r>
    <w:r>
      <w:rPr>
        <w:rFonts w:ascii="Calibri" w:hAnsi="Calibri"/>
        <w:sz w:val="18"/>
        <w:szCs w:val="18"/>
      </w:rPr>
      <w:t>2023</w:t>
    </w:r>
    <w:r w:rsidR="009D1A18" w:rsidRPr="002738DB">
      <w:rPr>
        <w:rFonts w:ascii="Calibri" w:hAnsi="Calibri"/>
        <w:sz w:val="18"/>
        <w:szCs w:val="18"/>
      </w:rPr>
      <w:tab/>
    </w:r>
    <w:r w:rsidR="009D1A18" w:rsidRPr="002738DB">
      <w:rPr>
        <w:rFonts w:ascii="Calibri" w:hAnsi="Calibri"/>
        <w:sz w:val="18"/>
        <w:szCs w:val="18"/>
      </w:rPr>
      <w:fldChar w:fldCharType="begin"/>
    </w:r>
    <w:r w:rsidR="009D1A18" w:rsidRPr="002738DB">
      <w:rPr>
        <w:rFonts w:ascii="Calibri" w:hAnsi="Calibri"/>
        <w:sz w:val="18"/>
        <w:szCs w:val="18"/>
      </w:rPr>
      <w:instrText xml:space="preserve"> PAGE   \* MERGEFORMAT </w:instrText>
    </w:r>
    <w:r w:rsidR="009D1A18" w:rsidRPr="002738DB">
      <w:rPr>
        <w:rFonts w:ascii="Calibri" w:hAnsi="Calibri"/>
        <w:sz w:val="18"/>
        <w:szCs w:val="18"/>
      </w:rPr>
      <w:fldChar w:fldCharType="separate"/>
    </w:r>
    <w:r w:rsidR="00C93C19">
      <w:rPr>
        <w:rFonts w:ascii="Calibri" w:hAnsi="Calibri"/>
        <w:noProof/>
        <w:sz w:val="18"/>
        <w:szCs w:val="18"/>
      </w:rPr>
      <w:t>3</w:t>
    </w:r>
    <w:r w:rsidR="009D1A18" w:rsidRPr="002738DB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62A6" w14:textId="5E8B3235" w:rsidR="005373A1" w:rsidRPr="009D1A18" w:rsidRDefault="00EC57BF" w:rsidP="009D1A1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Information sheet, version 1.</w:t>
    </w:r>
    <w:r w:rsidR="00401553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, Ju</w:t>
    </w:r>
    <w:r w:rsidR="0051377E">
      <w:rPr>
        <w:rFonts w:ascii="Calibri" w:hAnsi="Calibri"/>
        <w:sz w:val="18"/>
        <w:szCs w:val="18"/>
      </w:rPr>
      <w:t>ly</w:t>
    </w:r>
    <w:r>
      <w:rPr>
        <w:rFonts w:ascii="Calibri" w:hAnsi="Calibri"/>
        <w:sz w:val="18"/>
        <w:szCs w:val="18"/>
      </w:rPr>
      <w:t xml:space="preserve"> 2023 </w:t>
    </w:r>
    <w:r w:rsidR="009D1A18" w:rsidRPr="002738DB">
      <w:rPr>
        <w:rFonts w:ascii="Calibri" w:hAnsi="Calibri"/>
        <w:sz w:val="18"/>
        <w:szCs w:val="18"/>
      </w:rPr>
      <w:tab/>
    </w:r>
    <w:r w:rsidR="009D1A18" w:rsidRPr="002738DB">
      <w:rPr>
        <w:rFonts w:ascii="Calibri" w:hAnsi="Calibri"/>
        <w:sz w:val="18"/>
        <w:szCs w:val="18"/>
      </w:rPr>
      <w:fldChar w:fldCharType="begin"/>
    </w:r>
    <w:r w:rsidR="009D1A18" w:rsidRPr="002738DB">
      <w:rPr>
        <w:rFonts w:ascii="Calibri" w:hAnsi="Calibri"/>
        <w:sz w:val="18"/>
        <w:szCs w:val="18"/>
      </w:rPr>
      <w:instrText xml:space="preserve"> PAGE   \* MERGEFORMAT </w:instrText>
    </w:r>
    <w:r w:rsidR="009D1A18" w:rsidRPr="002738DB">
      <w:rPr>
        <w:rFonts w:ascii="Calibri" w:hAnsi="Calibri"/>
        <w:sz w:val="18"/>
        <w:szCs w:val="18"/>
      </w:rPr>
      <w:fldChar w:fldCharType="separate"/>
    </w:r>
    <w:r w:rsidR="00C93C19">
      <w:rPr>
        <w:rFonts w:ascii="Calibri" w:hAnsi="Calibri"/>
        <w:noProof/>
        <w:sz w:val="18"/>
        <w:szCs w:val="18"/>
      </w:rPr>
      <w:t>1</w:t>
    </w:r>
    <w:r w:rsidR="009D1A18" w:rsidRPr="002738D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AC57" w14:textId="77777777" w:rsidR="00667D99" w:rsidRDefault="00667D99" w:rsidP="0034747A">
      <w:r>
        <w:separator/>
      </w:r>
    </w:p>
  </w:footnote>
  <w:footnote w:type="continuationSeparator" w:id="0">
    <w:p w14:paraId="4C7911EB" w14:textId="77777777" w:rsidR="00667D99" w:rsidRDefault="00667D99" w:rsidP="0034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CCE6" w14:textId="66556FF7" w:rsidR="005373A1" w:rsidRPr="00325605" w:rsidRDefault="005373A1" w:rsidP="00325605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F8A0" w14:textId="7F6342CE" w:rsidR="009D1A18" w:rsidRDefault="009D1A18">
    <w:pPr>
      <w:pStyle w:val="Head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086"/>
      <w:gridCol w:w="1941"/>
    </w:tblGrid>
    <w:tr w:rsidR="00AA6D07" w:rsidRPr="003950BC" w14:paraId="7D6BB443" w14:textId="77777777" w:rsidTr="00AA6D07">
      <w:trPr>
        <w:trHeight w:val="1749"/>
      </w:trPr>
      <w:tc>
        <w:tcPr>
          <w:tcW w:w="7107" w:type="dxa"/>
        </w:tcPr>
        <w:p w14:paraId="05E9BB98" w14:textId="77777777" w:rsidR="00AA6D07" w:rsidRPr="00AA6D07" w:rsidRDefault="00AA6D07" w:rsidP="00DC669C">
          <w:pPr>
            <w:spacing w:after="0" w:afterAutospacing="0"/>
            <w:rPr>
              <w:b/>
              <w:bCs/>
              <w:sz w:val="20"/>
            </w:rPr>
          </w:pPr>
          <w:r w:rsidRPr="00AA6D07">
            <w:rPr>
              <w:b/>
              <w:bCs/>
              <w:sz w:val="20"/>
            </w:rPr>
            <w:t xml:space="preserve">Oxford Institute of Clinical Psychology Training and Research </w:t>
          </w:r>
        </w:p>
        <w:p w14:paraId="54711A16" w14:textId="283B5DF4" w:rsidR="00AA6D07" w:rsidRDefault="00AA6D07" w:rsidP="00DC669C">
          <w:pPr>
            <w:spacing w:after="0" w:afterAutospacing="0"/>
            <w:rPr>
              <w:sz w:val="20"/>
            </w:rPr>
          </w:pPr>
          <w:r w:rsidRPr="00AA6D07">
            <w:rPr>
              <w:sz w:val="20"/>
            </w:rPr>
            <w:t xml:space="preserve">Principal Investigator (Project supervisor): </w:t>
          </w:r>
          <w:r>
            <w:rPr>
              <w:sz w:val="20"/>
            </w:rPr>
            <w:t>Paul Salkovskis</w:t>
          </w:r>
          <w:r w:rsidRPr="00AA6D07">
            <w:rPr>
              <w:sz w:val="20"/>
            </w:rPr>
            <w:t xml:space="preserve">, Professor of Clinical Psychology, Department of Experimental Psychology, University of Oxford </w:t>
          </w:r>
          <w:hyperlink r:id="rId1" w:history="1">
            <w:r w:rsidRPr="008402B4">
              <w:rPr>
                <w:rStyle w:val="Hyperlink"/>
                <w:sz w:val="20"/>
              </w:rPr>
              <w:t>paul.salkovskis@hmc.ox.ac.uk</w:t>
            </w:r>
          </w:hyperlink>
        </w:p>
        <w:p w14:paraId="08902420" w14:textId="77777777" w:rsidR="00AA6D07" w:rsidRDefault="00AA6D07" w:rsidP="00DC669C">
          <w:pPr>
            <w:spacing w:after="0" w:afterAutospacing="0"/>
            <w:rPr>
              <w:sz w:val="20"/>
            </w:rPr>
          </w:pPr>
        </w:p>
        <w:p w14:paraId="484D91EF" w14:textId="1A541F24" w:rsidR="00AA6D07" w:rsidRPr="007A458E" w:rsidRDefault="00AA6D07" w:rsidP="00DC669C">
          <w:pPr>
            <w:spacing w:after="0" w:afterAutospacing="0"/>
            <w:rPr>
              <w:sz w:val="20"/>
              <w:highlight w:val="lightGray"/>
            </w:rPr>
          </w:pPr>
          <w:r w:rsidRPr="00AA6D07">
            <w:rPr>
              <w:sz w:val="20"/>
            </w:rPr>
            <w:t xml:space="preserve">Primary Researcher: </w:t>
          </w:r>
          <w:r>
            <w:rPr>
              <w:sz w:val="20"/>
            </w:rPr>
            <w:t>James Dennis</w:t>
          </w:r>
          <w:r w:rsidRPr="00AA6D07">
            <w:rPr>
              <w:sz w:val="20"/>
            </w:rPr>
            <w:t xml:space="preserve">, Trainee Clinical Psychologist </w:t>
          </w:r>
          <w:hyperlink r:id="rId2" w:history="1">
            <w:r w:rsidRPr="008402B4">
              <w:rPr>
                <w:rStyle w:val="Hyperlink"/>
                <w:sz w:val="20"/>
              </w:rPr>
              <w:t>james.dennis@stx.ox.ac.uk</w:t>
            </w:r>
          </w:hyperlink>
          <w:r>
            <w:rPr>
              <w:sz w:val="20"/>
            </w:rPr>
            <w:t xml:space="preserve"> </w:t>
          </w:r>
        </w:p>
      </w:tc>
      <w:tc>
        <w:tcPr>
          <w:tcW w:w="1941" w:type="dxa"/>
        </w:tcPr>
        <w:p w14:paraId="773D156B" w14:textId="5DA3D118" w:rsidR="00AA6D07" w:rsidRPr="003950BC" w:rsidRDefault="00AA6D07" w:rsidP="003950BC">
          <w:pPr>
            <w:spacing w:after="0" w:afterAutospacing="0"/>
            <w:rPr>
              <w:sz w:val="20"/>
            </w:rPr>
          </w:pPr>
          <w:r w:rsidRPr="007A458E">
            <w:rPr>
              <w:noProof/>
              <w:sz w:val="20"/>
              <w:highlight w:val="lightGray"/>
            </w:rPr>
            <w:drawing>
              <wp:anchor distT="0" distB="0" distL="114300" distR="114300" simplePos="0" relativeHeight="251658240" behindDoc="1" locked="0" layoutInCell="1" allowOverlap="1" wp14:anchorId="3052ECDD" wp14:editId="4F69930B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1076325" cy="1076325"/>
                <wp:effectExtent l="0" t="0" r="9525" b="9525"/>
                <wp:wrapTight wrapText="bothSides">
                  <wp:wrapPolygon edited="0">
                    <wp:start x="0" y="0"/>
                    <wp:lineTo x="0" y="21409"/>
                    <wp:lineTo x="21409" y="21409"/>
                    <wp:lineTo x="21409" y="0"/>
                    <wp:lineTo x="0" y="0"/>
                  </wp:wrapPolygon>
                </wp:wrapTight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03EF82" w14:textId="205C1339" w:rsidR="005373A1" w:rsidRPr="00DC669C" w:rsidRDefault="005373A1" w:rsidP="00DC6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852"/>
    <w:multiLevelType w:val="hybridMultilevel"/>
    <w:tmpl w:val="A3B031BE"/>
    <w:lvl w:ilvl="0" w:tplc="9646A4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3A5"/>
    <w:multiLevelType w:val="multilevel"/>
    <w:tmpl w:val="1EAAB7E2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4F81BD" w:themeColor="accent1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93649A"/>
    <w:multiLevelType w:val="hybridMultilevel"/>
    <w:tmpl w:val="5B72B966"/>
    <w:lvl w:ilvl="0" w:tplc="5BE4D140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25A"/>
    <w:multiLevelType w:val="hybridMultilevel"/>
    <w:tmpl w:val="4FE8D8B0"/>
    <w:lvl w:ilvl="0" w:tplc="5C8CF2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59C2"/>
    <w:multiLevelType w:val="hybridMultilevel"/>
    <w:tmpl w:val="53AEA2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F4DE32">
      <w:start w:val="1"/>
      <w:numFmt w:val="lowerRoman"/>
      <w:lvlText w:val="(%2)"/>
      <w:lvlJc w:val="left"/>
      <w:pPr>
        <w:ind w:left="1211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9EC"/>
    <w:multiLevelType w:val="hybridMultilevel"/>
    <w:tmpl w:val="10AE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43F1"/>
    <w:multiLevelType w:val="multilevel"/>
    <w:tmpl w:val="D9508FE4"/>
    <w:lvl w:ilvl="0">
      <w:start w:val="1"/>
      <w:numFmt w:val="decimal"/>
      <w:pStyle w:val="Heading3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F81BD" w:themeColor="accent1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2F2345"/>
    <w:multiLevelType w:val="hybridMultilevel"/>
    <w:tmpl w:val="89620AD0"/>
    <w:lvl w:ilvl="0" w:tplc="682832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12AED"/>
    <w:multiLevelType w:val="hybridMultilevel"/>
    <w:tmpl w:val="E608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502"/>
    <w:multiLevelType w:val="hybridMultilevel"/>
    <w:tmpl w:val="F2D80E9E"/>
    <w:lvl w:ilvl="0" w:tplc="93385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F8E"/>
    <w:multiLevelType w:val="multilevel"/>
    <w:tmpl w:val="78F61366"/>
    <w:lvl w:ilvl="0">
      <w:start w:val="1"/>
      <w:numFmt w:val="decimal"/>
      <w:lvlText w:val="4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603DE6"/>
    <w:multiLevelType w:val="hybridMultilevel"/>
    <w:tmpl w:val="E6E8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F2A"/>
    <w:multiLevelType w:val="hybridMultilevel"/>
    <w:tmpl w:val="8D2661C6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5F5048ED"/>
    <w:multiLevelType w:val="hybridMultilevel"/>
    <w:tmpl w:val="06869B04"/>
    <w:lvl w:ilvl="0" w:tplc="613255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FBE"/>
    <w:multiLevelType w:val="hybridMultilevel"/>
    <w:tmpl w:val="1F3C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8128E"/>
    <w:multiLevelType w:val="hybridMultilevel"/>
    <w:tmpl w:val="08D87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A95816"/>
    <w:multiLevelType w:val="hybridMultilevel"/>
    <w:tmpl w:val="86E6C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EC5B6D"/>
    <w:multiLevelType w:val="multilevel"/>
    <w:tmpl w:val="E9F8700E"/>
    <w:lvl w:ilvl="0">
      <w:start w:val="1"/>
      <w:numFmt w:val="decimal"/>
      <w:lvlText w:val="4.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7925E84"/>
    <w:multiLevelType w:val="hybridMultilevel"/>
    <w:tmpl w:val="6B8C40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44588">
    <w:abstractNumId w:val="7"/>
  </w:num>
  <w:num w:numId="2" w16cid:durableId="1528521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035594">
    <w:abstractNumId w:val="16"/>
  </w:num>
  <w:num w:numId="4" w16cid:durableId="153573122">
    <w:abstractNumId w:val="15"/>
  </w:num>
  <w:num w:numId="5" w16cid:durableId="616720289">
    <w:abstractNumId w:val="4"/>
  </w:num>
  <w:num w:numId="6" w16cid:durableId="1652715828">
    <w:abstractNumId w:val="0"/>
  </w:num>
  <w:num w:numId="7" w16cid:durableId="1439910711">
    <w:abstractNumId w:val="11"/>
  </w:num>
  <w:num w:numId="8" w16cid:durableId="1999381357">
    <w:abstractNumId w:val="5"/>
  </w:num>
  <w:num w:numId="9" w16cid:durableId="1811509172">
    <w:abstractNumId w:val="12"/>
  </w:num>
  <w:num w:numId="10" w16cid:durableId="106657733">
    <w:abstractNumId w:val="8"/>
  </w:num>
  <w:num w:numId="11" w16cid:durableId="200434582">
    <w:abstractNumId w:val="9"/>
  </w:num>
  <w:num w:numId="12" w16cid:durableId="1068458214">
    <w:abstractNumId w:val="13"/>
  </w:num>
  <w:num w:numId="13" w16cid:durableId="1755780178">
    <w:abstractNumId w:val="3"/>
  </w:num>
  <w:num w:numId="14" w16cid:durableId="173309001">
    <w:abstractNumId w:val="2"/>
  </w:num>
  <w:num w:numId="15" w16cid:durableId="916548579">
    <w:abstractNumId w:val="2"/>
  </w:num>
  <w:num w:numId="16" w16cid:durableId="1875384690">
    <w:abstractNumId w:val="2"/>
    <w:lvlOverride w:ilvl="0">
      <w:lvl w:ilvl="0" w:tplc="5BE4D140">
        <w:start w:val="1"/>
        <w:numFmt w:val="decimal"/>
        <w:lvlText w:val="4.%1."/>
        <w:lvlJc w:val="left"/>
        <w:pPr>
          <w:ind w:left="72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F81BD" w:themeColor="accent1"/>
          <w:sz w:val="24"/>
          <w:u w:val="none"/>
          <w:vertAlign w:val="baseline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359204385">
    <w:abstractNumId w:val="17"/>
  </w:num>
  <w:num w:numId="18" w16cid:durableId="1622568470">
    <w:abstractNumId w:val="10"/>
  </w:num>
  <w:num w:numId="19" w16cid:durableId="1229458613">
    <w:abstractNumId w:val="10"/>
    <w:lvlOverride w:ilvl="0">
      <w:lvl w:ilvl="0">
        <w:start w:val="1"/>
        <w:numFmt w:val="decimal"/>
        <w:lvlText w:val="4.%1."/>
        <w:lvlJc w:val="left"/>
        <w:pPr>
          <w:ind w:left="72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4F81BD" w:themeColor="accent1"/>
          <w:sz w:val="24"/>
          <w:u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1770811165">
    <w:abstractNumId w:val="6"/>
  </w:num>
  <w:num w:numId="21" w16cid:durableId="1333333735">
    <w:abstractNumId w:val="1"/>
  </w:num>
  <w:num w:numId="22" w16cid:durableId="932205752">
    <w:abstractNumId w:val="6"/>
  </w:num>
  <w:num w:numId="23" w16cid:durableId="727457641">
    <w:abstractNumId w:val="6"/>
  </w:num>
  <w:num w:numId="24" w16cid:durableId="618102117">
    <w:abstractNumId w:val="6"/>
  </w:num>
  <w:num w:numId="25" w16cid:durableId="1862428892">
    <w:abstractNumId w:val="14"/>
  </w:num>
  <w:num w:numId="26" w16cid:durableId="1199395724">
    <w:abstractNumId w:val="6"/>
  </w:num>
  <w:num w:numId="27" w16cid:durableId="10225177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E1"/>
    <w:rsid w:val="000042DC"/>
    <w:rsid w:val="000078E6"/>
    <w:rsid w:val="00014400"/>
    <w:rsid w:val="00016D48"/>
    <w:rsid w:val="00023F63"/>
    <w:rsid w:val="0003035B"/>
    <w:rsid w:val="00037F3C"/>
    <w:rsid w:val="00040763"/>
    <w:rsid w:val="000423AF"/>
    <w:rsid w:val="000438D0"/>
    <w:rsid w:val="0005194E"/>
    <w:rsid w:val="00056F1D"/>
    <w:rsid w:val="000627F5"/>
    <w:rsid w:val="00062868"/>
    <w:rsid w:val="000714C0"/>
    <w:rsid w:val="00077BFD"/>
    <w:rsid w:val="00095C05"/>
    <w:rsid w:val="00097829"/>
    <w:rsid w:val="000A7728"/>
    <w:rsid w:val="000B21F5"/>
    <w:rsid w:val="000C1BFD"/>
    <w:rsid w:val="000C4119"/>
    <w:rsid w:val="000C5D52"/>
    <w:rsid w:val="000D15C6"/>
    <w:rsid w:val="000E1D48"/>
    <w:rsid w:val="000E4972"/>
    <w:rsid w:val="000E5E97"/>
    <w:rsid w:val="000F7D0B"/>
    <w:rsid w:val="0010785C"/>
    <w:rsid w:val="001306CD"/>
    <w:rsid w:val="00141E39"/>
    <w:rsid w:val="00142814"/>
    <w:rsid w:val="00142E57"/>
    <w:rsid w:val="00155AFB"/>
    <w:rsid w:val="001568E8"/>
    <w:rsid w:val="00157339"/>
    <w:rsid w:val="001647C2"/>
    <w:rsid w:val="00164E95"/>
    <w:rsid w:val="00166A90"/>
    <w:rsid w:val="00172952"/>
    <w:rsid w:val="001765F7"/>
    <w:rsid w:val="00185741"/>
    <w:rsid w:val="0018701A"/>
    <w:rsid w:val="001A139D"/>
    <w:rsid w:val="001A2A84"/>
    <w:rsid w:val="001A2FA4"/>
    <w:rsid w:val="001B1D8A"/>
    <w:rsid w:val="001B392D"/>
    <w:rsid w:val="001C1058"/>
    <w:rsid w:val="001C3398"/>
    <w:rsid w:val="001C42A4"/>
    <w:rsid w:val="001D4FA5"/>
    <w:rsid w:val="001F02E2"/>
    <w:rsid w:val="001F65D1"/>
    <w:rsid w:val="001F675D"/>
    <w:rsid w:val="001F71C7"/>
    <w:rsid w:val="002027D2"/>
    <w:rsid w:val="00203CF3"/>
    <w:rsid w:val="00211C57"/>
    <w:rsid w:val="00212AEF"/>
    <w:rsid w:val="002134B0"/>
    <w:rsid w:val="00217A5E"/>
    <w:rsid w:val="00217EEF"/>
    <w:rsid w:val="002209C2"/>
    <w:rsid w:val="00224E7C"/>
    <w:rsid w:val="0022780D"/>
    <w:rsid w:val="00230B93"/>
    <w:rsid w:val="00237465"/>
    <w:rsid w:val="002458C1"/>
    <w:rsid w:val="00253F07"/>
    <w:rsid w:val="002544B1"/>
    <w:rsid w:val="002600DF"/>
    <w:rsid w:val="002662A1"/>
    <w:rsid w:val="00267A68"/>
    <w:rsid w:val="00272531"/>
    <w:rsid w:val="0027710A"/>
    <w:rsid w:val="002831C8"/>
    <w:rsid w:val="00290455"/>
    <w:rsid w:val="0029778B"/>
    <w:rsid w:val="002A7929"/>
    <w:rsid w:val="002B338A"/>
    <w:rsid w:val="002E013E"/>
    <w:rsid w:val="002E53CB"/>
    <w:rsid w:val="002E7A06"/>
    <w:rsid w:val="002F2337"/>
    <w:rsid w:val="002F281D"/>
    <w:rsid w:val="00303AAD"/>
    <w:rsid w:val="0030690D"/>
    <w:rsid w:val="003122DA"/>
    <w:rsid w:val="00325605"/>
    <w:rsid w:val="00335032"/>
    <w:rsid w:val="00336797"/>
    <w:rsid w:val="00347130"/>
    <w:rsid w:val="0034747A"/>
    <w:rsid w:val="003600BE"/>
    <w:rsid w:val="00360582"/>
    <w:rsid w:val="00365CD3"/>
    <w:rsid w:val="00366196"/>
    <w:rsid w:val="00366C5A"/>
    <w:rsid w:val="00370011"/>
    <w:rsid w:val="003731F5"/>
    <w:rsid w:val="00376F48"/>
    <w:rsid w:val="00386A98"/>
    <w:rsid w:val="0039182E"/>
    <w:rsid w:val="00391A5C"/>
    <w:rsid w:val="003950BC"/>
    <w:rsid w:val="003A20DE"/>
    <w:rsid w:val="003B01A6"/>
    <w:rsid w:val="003B69E2"/>
    <w:rsid w:val="003C077B"/>
    <w:rsid w:val="003C70DF"/>
    <w:rsid w:val="003C7548"/>
    <w:rsid w:val="003D256B"/>
    <w:rsid w:val="003D4083"/>
    <w:rsid w:val="003D5500"/>
    <w:rsid w:val="003E51AD"/>
    <w:rsid w:val="003F4E51"/>
    <w:rsid w:val="003F6290"/>
    <w:rsid w:val="003F6D6E"/>
    <w:rsid w:val="00400717"/>
    <w:rsid w:val="004008DE"/>
    <w:rsid w:val="00401553"/>
    <w:rsid w:val="00402BBE"/>
    <w:rsid w:val="00407322"/>
    <w:rsid w:val="0041531F"/>
    <w:rsid w:val="00415BE2"/>
    <w:rsid w:val="0041764C"/>
    <w:rsid w:val="00417E22"/>
    <w:rsid w:val="004225EF"/>
    <w:rsid w:val="00423EBB"/>
    <w:rsid w:val="004455A7"/>
    <w:rsid w:val="00455019"/>
    <w:rsid w:val="00457AD3"/>
    <w:rsid w:val="004604FF"/>
    <w:rsid w:val="00465F89"/>
    <w:rsid w:val="00473682"/>
    <w:rsid w:val="00474862"/>
    <w:rsid w:val="00480D1A"/>
    <w:rsid w:val="00482BC4"/>
    <w:rsid w:val="00483B09"/>
    <w:rsid w:val="00485CB6"/>
    <w:rsid w:val="00486C80"/>
    <w:rsid w:val="004A2A1B"/>
    <w:rsid w:val="004A7396"/>
    <w:rsid w:val="004C2171"/>
    <w:rsid w:val="004D118B"/>
    <w:rsid w:val="004F3738"/>
    <w:rsid w:val="004F4262"/>
    <w:rsid w:val="004F4C53"/>
    <w:rsid w:val="0051377E"/>
    <w:rsid w:val="00513C36"/>
    <w:rsid w:val="005373A1"/>
    <w:rsid w:val="00552B2D"/>
    <w:rsid w:val="00555B32"/>
    <w:rsid w:val="00557330"/>
    <w:rsid w:val="005617A3"/>
    <w:rsid w:val="00561C1E"/>
    <w:rsid w:val="00561E3D"/>
    <w:rsid w:val="00564C40"/>
    <w:rsid w:val="0057038E"/>
    <w:rsid w:val="00571887"/>
    <w:rsid w:val="00577506"/>
    <w:rsid w:val="0058084B"/>
    <w:rsid w:val="0058311A"/>
    <w:rsid w:val="00583FF7"/>
    <w:rsid w:val="00591D94"/>
    <w:rsid w:val="00592E2F"/>
    <w:rsid w:val="00595F8D"/>
    <w:rsid w:val="005B457E"/>
    <w:rsid w:val="005B784D"/>
    <w:rsid w:val="005C197B"/>
    <w:rsid w:val="005C267E"/>
    <w:rsid w:val="005C51AA"/>
    <w:rsid w:val="005D20FC"/>
    <w:rsid w:val="005D5831"/>
    <w:rsid w:val="005E3D3F"/>
    <w:rsid w:val="005F1BFA"/>
    <w:rsid w:val="005F3E58"/>
    <w:rsid w:val="005F6977"/>
    <w:rsid w:val="005F792D"/>
    <w:rsid w:val="00600B2C"/>
    <w:rsid w:val="00603C9B"/>
    <w:rsid w:val="006054C3"/>
    <w:rsid w:val="00610AA2"/>
    <w:rsid w:val="006166D3"/>
    <w:rsid w:val="00620226"/>
    <w:rsid w:val="006229D9"/>
    <w:rsid w:val="0063573E"/>
    <w:rsid w:val="00644572"/>
    <w:rsid w:val="00664711"/>
    <w:rsid w:val="00667D99"/>
    <w:rsid w:val="0067249B"/>
    <w:rsid w:val="00683C2F"/>
    <w:rsid w:val="00685A34"/>
    <w:rsid w:val="006901E5"/>
    <w:rsid w:val="006911A5"/>
    <w:rsid w:val="006923AD"/>
    <w:rsid w:val="00692898"/>
    <w:rsid w:val="00693CE2"/>
    <w:rsid w:val="006A0408"/>
    <w:rsid w:val="006A7D74"/>
    <w:rsid w:val="006B58A0"/>
    <w:rsid w:val="006D014A"/>
    <w:rsid w:val="006D38F6"/>
    <w:rsid w:val="006D5E88"/>
    <w:rsid w:val="006E3D63"/>
    <w:rsid w:val="006F5814"/>
    <w:rsid w:val="006F6CE9"/>
    <w:rsid w:val="0070280A"/>
    <w:rsid w:val="00703346"/>
    <w:rsid w:val="00704968"/>
    <w:rsid w:val="00707608"/>
    <w:rsid w:val="007124BA"/>
    <w:rsid w:val="00713968"/>
    <w:rsid w:val="007149A0"/>
    <w:rsid w:val="00715284"/>
    <w:rsid w:val="00723FB6"/>
    <w:rsid w:val="00736DAD"/>
    <w:rsid w:val="00752895"/>
    <w:rsid w:val="00757D82"/>
    <w:rsid w:val="00777F5D"/>
    <w:rsid w:val="00782E50"/>
    <w:rsid w:val="00786AE8"/>
    <w:rsid w:val="00791494"/>
    <w:rsid w:val="007A1A73"/>
    <w:rsid w:val="007A1A99"/>
    <w:rsid w:val="007A458E"/>
    <w:rsid w:val="007B4E09"/>
    <w:rsid w:val="007C01BD"/>
    <w:rsid w:val="007C6FA0"/>
    <w:rsid w:val="007F254F"/>
    <w:rsid w:val="00801EFA"/>
    <w:rsid w:val="0081429F"/>
    <w:rsid w:val="00814CF5"/>
    <w:rsid w:val="008226A9"/>
    <w:rsid w:val="00827952"/>
    <w:rsid w:val="00834643"/>
    <w:rsid w:val="008375B7"/>
    <w:rsid w:val="008377A2"/>
    <w:rsid w:val="00841A6D"/>
    <w:rsid w:val="00853728"/>
    <w:rsid w:val="00853E06"/>
    <w:rsid w:val="00865654"/>
    <w:rsid w:val="008779F4"/>
    <w:rsid w:val="00881EE9"/>
    <w:rsid w:val="00887BC0"/>
    <w:rsid w:val="00892C1D"/>
    <w:rsid w:val="00897D30"/>
    <w:rsid w:val="008A2E28"/>
    <w:rsid w:val="008A6571"/>
    <w:rsid w:val="008C220A"/>
    <w:rsid w:val="008C2AAF"/>
    <w:rsid w:val="008C68E1"/>
    <w:rsid w:val="008C7C68"/>
    <w:rsid w:val="008D33C9"/>
    <w:rsid w:val="008D6835"/>
    <w:rsid w:val="008D69CF"/>
    <w:rsid w:val="008D74A5"/>
    <w:rsid w:val="008D7ECE"/>
    <w:rsid w:val="008E05ED"/>
    <w:rsid w:val="008E122A"/>
    <w:rsid w:val="008E5F77"/>
    <w:rsid w:val="008E6C76"/>
    <w:rsid w:val="008F5660"/>
    <w:rsid w:val="008F7526"/>
    <w:rsid w:val="0090132B"/>
    <w:rsid w:val="009045EC"/>
    <w:rsid w:val="00907BFA"/>
    <w:rsid w:val="00927EE5"/>
    <w:rsid w:val="009371D6"/>
    <w:rsid w:val="009405DB"/>
    <w:rsid w:val="009411C6"/>
    <w:rsid w:val="009418C2"/>
    <w:rsid w:val="00952FB1"/>
    <w:rsid w:val="009636C5"/>
    <w:rsid w:val="009636DC"/>
    <w:rsid w:val="009655BD"/>
    <w:rsid w:val="00972D45"/>
    <w:rsid w:val="00973389"/>
    <w:rsid w:val="00975ACE"/>
    <w:rsid w:val="00987621"/>
    <w:rsid w:val="00991911"/>
    <w:rsid w:val="00992F1F"/>
    <w:rsid w:val="00993AA7"/>
    <w:rsid w:val="0099790E"/>
    <w:rsid w:val="009A6B3E"/>
    <w:rsid w:val="009A7DF6"/>
    <w:rsid w:val="009A7E4F"/>
    <w:rsid w:val="009B01D5"/>
    <w:rsid w:val="009B24BF"/>
    <w:rsid w:val="009B49A1"/>
    <w:rsid w:val="009B696B"/>
    <w:rsid w:val="009C7316"/>
    <w:rsid w:val="009C7F1D"/>
    <w:rsid w:val="009D1A18"/>
    <w:rsid w:val="009D72E3"/>
    <w:rsid w:val="009E1A80"/>
    <w:rsid w:val="009F04C8"/>
    <w:rsid w:val="009F1AF4"/>
    <w:rsid w:val="009F5C3D"/>
    <w:rsid w:val="00A02129"/>
    <w:rsid w:val="00A2035B"/>
    <w:rsid w:val="00A21A0F"/>
    <w:rsid w:val="00A54BA3"/>
    <w:rsid w:val="00A70655"/>
    <w:rsid w:val="00A72F53"/>
    <w:rsid w:val="00A8264F"/>
    <w:rsid w:val="00A90F3D"/>
    <w:rsid w:val="00A9393E"/>
    <w:rsid w:val="00AA2E95"/>
    <w:rsid w:val="00AA3EDF"/>
    <w:rsid w:val="00AA6D07"/>
    <w:rsid w:val="00AB0667"/>
    <w:rsid w:val="00AB25D2"/>
    <w:rsid w:val="00AB46DF"/>
    <w:rsid w:val="00AB49D5"/>
    <w:rsid w:val="00AB5480"/>
    <w:rsid w:val="00AC48D9"/>
    <w:rsid w:val="00AC7A25"/>
    <w:rsid w:val="00AD47FA"/>
    <w:rsid w:val="00AD786E"/>
    <w:rsid w:val="00AE171B"/>
    <w:rsid w:val="00AE27F3"/>
    <w:rsid w:val="00AE4293"/>
    <w:rsid w:val="00AE4A39"/>
    <w:rsid w:val="00AE73D4"/>
    <w:rsid w:val="00AF28A8"/>
    <w:rsid w:val="00AF31AF"/>
    <w:rsid w:val="00B05540"/>
    <w:rsid w:val="00B05A36"/>
    <w:rsid w:val="00B232BC"/>
    <w:rsid w:val="00B32741"/>
    <w:rsid w:val="00B32E4D"/>
    <w:rsid w:val="00B41459"/>
    <w:rsid w:val="00B44D16"/>
    <w:rsid w:val="00B50607"/>
    <w:rsid w:val="00B51258"/>
    <w:rsid w:val="00B5599A"/>
    <w:rsid w:val="00B61D0B"/>
    <w:rsid w:val="00B6434D"/>
    <w:rsid w:val="00B71789"/>
    <w:rsid w:val="00B72E34"/>
    <w:rsid w:val="00B74352"/>
    <w:rsid w:val="00B76F7E"/>
    <w:rsid w:val="00B831F2"/>
    <w:rsid w:val="00B846AB"/>
    <w:rsid w:val="00B93FC6"/>
    <w:rsid w:val="00BA72E4"/>
    <w:rsid w:val="00BB0291"/>
    <w:rsid w:val="00BB1025"/>
    <w:rsid w:val="00BB21ED"/>
    <w:rsid w:val="00BB239D"/>
    <w:rsid w:val="00BC165D"/>
    <w:rsid w:val="00BC2A28"/>
    <w:rsid w:val="00BD267B"/>
    <w:rsid w:val="00BD5416"/>
    <w:rsid w:val="00BD577B"/>
    <w:rsid w:val="00BD6920"/>
    <w:rsid w:val="00BE37EC"/>
    <w:rsid w:val="00BF412F"/>
    <w:rsid w:val="00C1373A"/>
    <w:rsid w:val="00C13AE5"/>
    <w:rsid w:val="00C16398"/>
    <w:rsid w:val="00C31BEB"/>
    <w:rsid w:val="00C364B5"/>
    <w:rsid w:val="00C41B07"/>
    <w:rsid w:val="00C42FCE"/>
    <w:rsid w:val="00C43479"/>
    <w:rsid w:val="00C453F3"/>
    <w:rsid w:val="00C56058"/>
    <w:rsid w:val="00C6056B"/>
    <w:rsid w:val="00C639D3"/>
    <w:rsid w:val="00C6675B"/>
    <w:rsid w:val="00C66AD1"/>
    <w:rsid w:val="00C82172"/>
    <w:rsid w:val="00C82958"/>
    <w:rsid w:val="00C87492"/>
    <w:rsid w:val="00C900A5"/>
    <w:rsid w:val="00C93C19"/>
    <w:rsid w:val="00C97B82"/>
    <w:rsid w:val="00CA3C03"/>
    <w:rsid w:val="00CA6063"/>
    <w:rsid w:val="00CB31AC"/>
    <w:rsid w:val="00CD048F"/>
    <w:rsid w:val="00CD2800"/>
    <w:rsid w:val="00CD318B"/>
    <w:rsid w:val="00CF4569"/>
    <w:rsid w:val="00CF4D6D"/>
    <w:rsid w:val="00D0129C"/>
    <w:rsid w:val="00D039FA"/>
    <w:rsid w:val="00D06CBB"/>
    <w:rsid w:val="00D07D05"/>
    <w:rsid w:val="00D12B69"/>
    <w:rsid w:val="00D222CD"/>
    <w:rsid w:val="00D31A24"/>
    <w:rsid w:val="00D336EE"/>
    <w:rsid w:val="00D35406"/>
    <w:rsid w:val="00D36FB0"/>
    <w:rsid w:val="00D372F3"/>
    <w:rsid w:val="00D37894"/>
    <w:rsid w:val="00D40C26"/>
    <w:rsid w:val="00D51F32"/>
    <w:rsid w:val="00D52889"/>
    <w:rsid w:val="00D64540"/>
    <w:rsid w:val="00D7212E"/>
    <w:rsid w:val="00D74C7B"/>
    <w:rsid w:val="00D8204C"/>
    <w:rsid w:val="00D8342E"/>
    <w:rsid w:val="00D835BB"/>
    <w:rsid w:val="00D84DF5"/>
    <w:rsid w:val="00D8583E"/>
    <w:rsid w:val="00D85B28"/>
    <w:rsid w:val="00D90067"/>
    <w:rsid w:val="00D934B4"/>
    <w:rsid w:val="00D963CE"/>
    <w:rsid w:val="00D9704A"/>
    <w:rsid w:val="00DA0887"/>
    <w:rsid w:val="00DA60D1"/>
    <w:rsid w:val="00DB1146"/>
    <w:rsid w:val="00DB749E"/>
    <w:rsid w:val="00DC0C74"/>
    <w:rsid w:val="00DC2286"/>
    <w:rsid w:val="00DC2C78"/>
    <w:rsid w:val="00DC4B74"/>
    <w:rsid w:val="00DC5E18"/>
    <w:rsid w:val="00DC669C"/>
    <w:rsid w:val="00DC7F96"/>
    <w:rsid w:val="00DD396B"/>
    <w:rsid w:val="00DD5CE4"/>
    <w:rsid w:val="00DD64FB"/>
    <w:rsid w:val="00DE102B"/>
    <w:rsid w:val="00DE1047"/>
    <w:rsid w:val="00DE2606"/>
    <w:rsid w:val="00DF4967"/>
    <w:rsid w:val="00E00254"/>
    <w:rsid w:val="00E04782"/>
    <w:rsid w:val="00E145A6"/>
    <w:rsid w:val="00E2228B"/>
    <w:rsid w:val="00E354B4"/>
    <w:rsid w:val="00E40FFD"/>
    <w:rsid w:val="00E445A0"/>
    <w:rsid w:val="00E4589A"/>
    <w:rsid w:val="00E57FBD"/>
    <w:rsid w:val="00E660F4"/>
    <w:rsid w:val="00E7058D"/>
    <w:rsid w:val="00E8189C"/>
    <w:rsid w:val="00E81A6E"/>
    <w:rsid w:val="00E86735"/>
    <w:rsid w:val="00E947FF"/>
    <w:rsid w:val="00E94E5E"/>
    <w:rsid w:val="00E952CB"/>
    <w:rsid w:val="00EA1EC8"/>
    <w:rsid w:val="00EA222F"/>
    <w:rsid w:val="00EB1FA4"/>
    <w:rsid w:val="00EB3854"/>
    <w:rsid w:val="00EC0117"/>
    <w:rsid w:val="00EC57BF"/>
    <w:rsid w:val="00ED0F6D"/>
    <w:rsid w:val="00ED0FB8"/>
    <w:rsid w:val="00EE2D12"/>
    <w:rsid w:val="00EE5310"/>
    <w:rsid w:val="00EF02B4"/>
    <w:rsid w:val="00EF1F48"/>
    <w:rsid w:val="00EF20C5"/>
    <w:rsid w:val="00EF5BEF"/>
    <w:rsid w:val="00EF6AAB"/>
    <w:rsid w:val="00EF6BBE"/>
    <w:rsid w:val="00F02D54"/>
    <w:rsid w:val="00F107F7"/>
    <w:rsid w:val="00F118A1"/>
    <w:rsid w:val="00F13F4B"/>
    <w:rsid w:val="00F14AAB"/>
    <w:rsid w:val="00F217E8"/>
    <w:rsid w:val="00F25778"/>
    <w:rsid w:val="00F324CD"/>
    <w:rsid w:val="00F45FE3"/>
    <w:rsid w:val="00F46A50"/>
    <w:rsid w:val="00F51CD7"/>
    <w:rsid w:val="00F65B80"/>
    <w:rsid w:val="00F7203D"/>
    <w:rsid w:val="00F730CA"/>
    <w:rsid w:val="00F74F2A"/>
    <w:rsid w:val="00F81D90"/>
    <w:rsid w:val="00F87728"/>
    <w:rsid w:val="00FA1017"/>
    <w:rsid w:val="00FB011D"/>
    <w:rsid w:val="00FB10F6"/>
    <w:rsid w:val="00FC146F"/>
    <w:rsid w:val="00FC1719"/>
    <w:rsid w:val="00FC642D"/>
    <w:rsid w:val="00FC70C5"/>
    <w:rsid w:val="00FC7B8A"/>
    <w:rsid w:val="00FE223F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B7E6E"/>
  <w15:docId w15:val="{62D3EBE8-DD6B-4062-B188-1CBE3FF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BC"/>
    <w:pPr>
      <w:widowControl w:val="0"/>
      <w:kinsoku w:val="0"/>
      <w:spacing w:after="100" w:afterAutospacing="1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01A"/>
    <w:pPr>
      <w:jc w:val="center"/>
      <w:outlineLvl w:val="0"/>
    </w:pPr>
    <w:rPr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0BC"/>
    <w:pPr>
      <w:spacing w:before="240" w:after="120"/>
      <w:outlineLvl w:val="1"/>
    </w:pPr>
    <w:rPr>
      <w:b/>
      <w:i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7F1D"/>
    <w:pPr>
      <w:numPr>
        <w:numId w:val="20"/>
      </w:numPr>
      <w:tabs>
        <w:tab w:val="left" w:pos="576"/>
      </w:tabs>
      <w:outlineLvl w:val="2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7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347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4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7A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4747A"/>
    <w:pPr>
      <w:widowControl/>
      <w:kinsoku/>
      <w:spacing w:before="100" w:beforeAutospacing="1"/>
    </w:pPr>
    <w:rPr>
      <w:rFonts w:ascii="Arial Unicode MS" w:eastAsia="Arial Unicode MS" w:hAnsi="Arial Unicode MS" w:cs="Arial Unicode MS"/>
      <w:lang w:eastAsia="en-US"/>
    </w:rPr>
  </w:style>
  <w:style w:type="character" w:styleId="Hyperlink">
    <w:name w:val="Hyperlink"/>
    <w:basedOn w:val="DefaultParagraphFont"/>
    <w:unhideWhenUsed/>
    <w:rsid w:val="0034747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3682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kinsoku/>
      <w:spacing w:after="240"/>
      <w:jc w:val="center"/>
      <w:outlineLvl w:val="0"/>
    </w:pPr>
    <w:rPr>
      <w:rFonts w:ascii="Arial" w:hAnsi="Arial" w:cs="Arial"/>
      <w:b/>
      <w:bCs/>
      <w:caps/>
      <w:kern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73682"/>
    <w:rPr>
      <w:rFonts w:ascii="Arial" w:hAnsi="Arial" w:cs="Arial"/>
      <w:b/>
      <w:bCs/>
      <w:caps/>
      <w:kern w:val="28"/>
      <w:sz w:val="2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F1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B4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B4"/>
    <w:rPr>
      <w:rFonts w:ascii="Times New Roman" w:hAnsi="Times New Roman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566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644572"/>
    <w:pPr>
      <w:widowControl/>
      <w:kinsoku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44572"/>
    <w:rPr>
      <w:rFonts w:ascii="Times New Roman" w:hAnsi="Times New Roman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B239D"/>
    <w:pPr>
      <w:widowControl/>
      <w:kinsoku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239D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239D"/>
    <w:rPr>
      <w:vertAlign w:val="superscript"/>
    </w:rPr>
  </w:style>
  <w:style w:type="paragraph" w:customStyle="1" w:styleId="MemoRef">
    <w:name w:val="MemoRef"/>
    <w:basedOn w:val="Normal"/>
    <w:rsid w:val="00BB239D"/>
    <w:pPr>
      <w:widowControl/>
      <w:tabs>
        <w:tab w:val="left" w:pos="720"/>
        <w:tab w:val="right" w:pos="9029"/>
      </w:tabs>
      <w:kinsoku/>
      <w:spacing w:after="240"/>
      <w:ind w:left="720" w:hanging="720"/>
    </w:pPr>
    <w:rPr>
      <w:rFonts w:ascii="Arial" w:hAnsi="Arial"/>
      <w:lang w:eastAsia="en-US"/>
    </w:rPr>
  </w:style>
  <w:style w:type="paragraph" w:customStyle="1" w:styleId="MemoTo">
    <w:name w:val="MemoTo"/>
    <w:basedOn w:val="Normal"/>
    <w:rsid w:val="00BB239D"/>
    <w:pPr>
      <w:widowControl/>
      <w:tabs>
        <w:tab w:val="left" w:pos="1152"/>
        <w:tab w:val="right" w:pos="9029"/>
      </w:tabs>
      <w:kinsoku/>
      <w:spacing w:after="240"/>
      <w:ind w:left="1152" w:hanging="1152"/>
    </w:pPr>
    <w:rPr>
      <w:rFonts w:ascii="Arial" w:hAnsi="Arial"/>
      <w:lang w:eastAsia="en-US"/>
    </w:rPr>
  </w:style>
  <w:style w:type="character" w:customStyle="1" w:styleId="apple-converted-space">
    <w:name w:val="apple-converted-space"/>
    <w:basedOn w:val="DefaultParagraphFont"/>
    <w:rsid w:val="00B74352"/>
  </w:style>
  <w:style w:type="table" w:styleId="LightList-Accent5">
    <w:name w:val="Light List Accent 5"/>
    <w:basedOn w:val="TableNormal"/>
    <w:uiPriority w:val="61"/>
    <w:rsid w:val="00077B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EA2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50BC"/>
    <w:rPr>
      <w:rFonts w:asciiTheme="minorHAnsi" w:hAnsiTheme="minorHAnsi"/>
      <w:b/>
      <w:i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C7F1D"/>
    <w:rPr>
      <w:rFonts w:asciiTheme="minorHAnsi" w:eastAsiaTheme="majorEastAsia" w:hAnsiTheme="minorHAnsi" w:cs="Arial"/>
      <w:color w:val="4F81BD" w:themeColor="accent1"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3731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31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701A"/>
    <w:rPr>
      <w:rFonts w:asciiTheme="minorHAnsi" w:hAnsiTheme="minorHAnsi"/>
      <w:b/>
      <w:sz w:val="22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1F5"/>
    <w:pPr>
      <w:widowControl/>
      <w:kinsoku/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731F5"/>
    <w:pPr>
      <w:widowControl/>
      <w:kinsoku/>
      <w:ind w:left="220"/>
      <w:jc w:val="both"/>
    </w:pPr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731F5"/>
    <w:pPr>
      <w:widowControl/>
      <w:kinsoku/>
      <w:ind w:left="440"/>
      <w:jc w:val="both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27EE5"/>
  </w:style>
  <w:style w:type="character" w:styleId="PageNumber">
    <w:name w:val="page number"/>
    <w:basedOn w:val="DefaultParagraphFont"/>
    <w:uiPriority w:val="99"/>
    <w:semiHidden/>
    <w:rsid w:val="000C1BFD"/>
    <w:rPr>
      <w:rFonts w:cs="Times New Roman"/>
    </w:rPr>
  </w:style>
  <w:style w:type="paragraph" w:styleId="Revision">
    <w:name w:val="Revision"/>
    <w:hidden/>
    <w:uiPriority w:val="99"/>
    <w:semiHidden/>
    <w:rsid w:val="00F45FE3"/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52FB1"/>
    <w:rPr>
      <w:i/>
      <w:iCs/>
    </w:rPr>
  </w:style>
  <w:style w:type="table" w:styleId="TableGrid">
    <w:name w:val="Table Grid"/>
    <w:basedOn w:val="TableNormal"/>
    <w:uiPriority w:val="59"/>
    <w:rsid w:val="00DC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dennis@stx.ox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ychiatryoxford.qualtrics.com/jfe/form/SV_6LvLsSnGpgkEGy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ames.dennis@stx.ox.ac.uk" TargetMode="External"/><Relationship Id="rId1" Type="http://schemas.openxmlformats.org/officeDocument/2006/relationships/hyperlink" Target="mailto:paul.salkovskis@hm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C3EE-BFF3-41D9-8CCD-8A365FC0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online research</vt:lpstr>
    </vt:vector>
  </TitlesOfParts>
  <Company>University of Oxford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online research</dc:title>
  <dc:creator>Research ethics and integrity team</dc:creator>
  <cp:keywords>Informed consent</cp:keywords>
  <cp:lastModifiedBy>James Dennis</cp:lastModifiedBy>
  <cp:revision>10</cp:revision>
  <cp:lastPrinted>2018-11-27T08:50:00Z</cp:lastPrinted>
  <dcterms:created xsi:type="dcterms:W3CDTF">2023-07-05T09:08:00Z</dcterms:created>
  <dcterms:modified xsi:type="dcterms:W3CDTF">2023-07-24T14:53:00Z</dcterms:modified>
</cp:coreProperties>
</file>